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75BA" w14:textId="3526850B" w:rsidR="00DB60B4" w:rsidRPr="008316EF" w:rsidRDefault="002A3E4E">
      <w:pPr>
        <w:rPr>
          <w:rFonts w:ascii="Century Gothic" w:hAnsi="Century Gothic"/>
          <w:sz w:val="40"/>
          <w:szCs w:val="40"/>
          <w:u w:val="single"/>
        </w:rPr>
      </w:pPr>
      <w:r w:rsidRPr="008316EF">
        <w:rPr>
          <w:rFonts w:ascii="Century Gothic" w:hAnsi="Century Gothic"/>
          <w:sz w:val="40"/>
          <w:szCs w:val="40"/>
          <w:u w:val="single"/>
        </w:rPr>
        <w:t>California</w:t>
      </w:r>
      <w:r w:rsidR="00710AA6" w:rsidRPr="008316EF">
        <w:rPr>
          <w:rFonts w:ascii="Century Gothic" w:hAnsi="Century Gothic"/>
          <w:sz w:val="40"/>
          <w:szCs w:val="40"/>
          <w:u w:val="single"/>
        </w:rPr>
        <w:t xml:space="preserve"> DOI </w:t>
      </w:r>
    </w:p>
    <w:p w14:paraId="7970394E" w14:textId="45DA8E4F" w:rsidR="00710AA6" w:rsidRDefault="00E56ABC">
      <w:r>
        <w:t>Consumer Hotline</w:t>
      </w:r>
      <w:r w:rsidR="004F0D04">
        <w:t xml:space="preserve">: </w:t>
      </w:r>
      <w:r>
        <w:t xml:space="preserve"> 800-927-4357 (HELP)</w:t>
      </w:r>
    </w:p>
    <w:p w14:paraId="130060D9" w14:textId="6C92348E" w:rsidR="00E56ABC" w:rsidRDefault="00E56ABC">
      <w:r>
        <w:tab/>
        <w:t xml:space="preserve">                   </w:t>
      </w:r>
      <w:r w:rsidR="004F0D04">
        <w:t xml:space="preserve"> </w:t>
      </w:r>
      <w:r>
        <w:t xml:space="preserve"> 800-482-4833 (TTY)</w:t>
      </w:r>
    </w:p>
    <w:p w14:paraId="7AC98F2D" w14:textId="51610935" w:rsidR="005001BE" w:rsidRDefault="005001BE">
      <w:r>
        <w:t>Consumer Help Page</w:t>
      </w:r>
      <w:r w:rsidR="004F0D04">
        <w:t>:</w:t>
      </w:r>
      <w:r>
        <w:t xml:space="preserve"> </w:t>
      </w:r>
      <w:hyperlink r:id="rId5" w:history="1">
        <w:r w:rsidRPr="006178C2">
          <w:rPr>
            <w:rStyle w:val="Hyperlink"/>
          </w:rPr>
          <w:t>https://www.insurance.ca.gov/01-consumers/101-help/index.cfm</w:t>
        </w:r>
      </w:hyperlink>
    </w:p>
    <w:p w14:paraId="26420FB8" w14:textId="2C4E16EF" w:rsidR="005001BE" w:rsidRDefault="004F0D04">
      <w:r>
        <w:t xml:space="preserve">Contact us via web: </w:t>
      </w:r>
      <w:hyperlink r:id="rId6" w:history="1">
        <w:r w:rsidR="0063367B" w:rsidRPr="006178C2">
          <w:rPr>
            <w:rStyle w:val="Hyperlink"/>
          </w:rPr>
          <w:t>https://cdiapps.insurance.ca.gov/contactus/default.aspx</w:t>
        </w:r>
      </w:hyperlink>
    </w:p>
    <w:p w14:paraId="4B31495C" w14:textId="77777777" w:rsidR="0063367B" w:rsidRDefault="0063367B"/>
    <w:p w14:paraId="109E66E2" w14:textId="0FA48B08" w:rsidR="0063367B" w:rsidRPr="008316EF" w:rsidRDefault="0063367B">
      <w:pPr>
        <w:rPr>
          <w:rFonts w:ascii="Century Gothic" w:hAnsi="Century Gothic"/>
          <w:sz w:val="40"/>
          <w:szCs w:val="40"/>
          <w:u w:val="single"/>
        </w:rPr>
      </w:pPr>
      <w:r w:rsidRPr="008316EF">
        <w:rPr>
          <w:rFonts w:ascii="Century Gothic" w:hAnsi="Century Gothic"/>
          <w:sz w:val="40"/>
          <w:szCs w:val="40"/>
          <w:u w:val="single"/>
        </w:rPr>
        <w:t xml:space="preserve">Florida DOI </w:t>
      </w:r>
    </w:p>
    <w:p w14:paraId="14C672F0" w14:textId="5F44173E" w:rsidR="001551F0" w:rsidRPr="001551F0" w:rsidRDefault="001551F0" w:rsidP="001551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S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tatewide toll-free helpline at 1-877-MY-FL-CFO (1-877-693-5236) 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  <w:t>Out of State Callers: (850) 413-3089</w:t>
      </w:r>
    </w:p>
    <w:p w14:paraId="1C340F0C" w14:textId="77777777" w:rsidR="001551F0" w:rsidRPr="001551F0" w:rsidRDefault="001551F0" w:rsidP="0023719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529"/>
          <w:kern w:val="0"/>
          <w14:ligatures w14:val="none"/>
        </w:rPr>
      </w:pPr>
      <w:r w:rsidRPr="001551F0">
        <w:rPr>
          <w:rFonts w:ascii="Century Gothic" w:eastAsia="Times New Roman" w:hAnsi="Century Gothic" w:cs="Arial"/>
          <w:color w:val="212529"/>
          <w:kern w:val="0"/>
          <w14:ligatures w14:val="none"/>
        </w:rPr>
        <w:t>Insurance Assistance is available 8:00 AM - 5:00 PM Monday - Friday</w:t>
      </w:r>
    </w:p>
    <w:p w14:paraId="1431F922" w14:textId="77777777" w:rsidR="001551F0" w:rsidRPr="001551F0" w:rsidRDefault="001551F0" w:rsidP="00237196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12529"/>
          <w:kern w:val="0"/>
          <w14:ligatures w14:val="none"/>
        </w:rPr>
      </w:pPr>
      <w:r w:rsidRPr="001551F0">
        <w:rPr>
          <w:rFonts w:ascii="Century Gothic" w:eastAsia="Times New Roman" w:hAnsi="Century Gothic" w:cs="Arial"/>
          <w:color w:val="212529"/>
          <w:kern w:val="0"/>
          <w14:ligatures w14:val="none"/>
        </w:rPr>
        <w:t>The Florida Relay Service provides communications assistance to individuals with hearing,</w:t>
      </w:r>
      <w:r w:rsidRPr="001551F0">
        <w:rPr>
          <w:rFonts w:ascii="Century Gothic" w:eastAsia="Times New Roman" w:hAnsi="Century Gothic" w:cs="Arial"/>
          <w:color w:val="212529"/>
          <w:kern w:val="0"/>
          <w14:ligatures w14:val="none"/>
        </w:rPr>
        <w:br/>
        <w:t>speech or vision disabilities and can be reached by dialing 711.</w:t>
      </w:r>
    </w:p>
    <w:p w14:paraId="5C2F428D" w14:textId="77777777" w:rsidR="001551F0" w:rsidRPr="001551F0" w:rsidRDefault="001551F0" w:rsidP="001551F0">
      <w:pPr>
        <w:shd w:val="clear" w:color="auto" w:fill="FFFFFF"/>
        <w:spacing w:before="225" w:after="270" w:line="240" w:lineRule="auto"/>
        <w:outlineLvl w:val="2"/>
        <w:rPr>
          <w:rFonts w:ascii="Knockout-JrFthrWt" w:eastAsia="Times New Roman" w:hAnsi="Knockout-JrFthrWt" w:cs="Arial"/>
          <w:color w:val="212529"/>
          <w:kern w:val="0"/>
          <w:sz w:val="27"/>
          <w:szCs w:val="27"/>
          <w14:ligatures w14:val="none"/>
        </w:rPr>
      </w:pPr>
      <w:r w:rsidRPr="001551F0">
        <w:rPr>
          <w:rFonts w:ascii="Knockout-JrFthrWt" w:eastAsia="Times New Roman" w:hAnsi="Knockout-JrFthrWt" w:cs="Arial"/>
          <w:color w:val="212529"/>
          <w:kern w:val="0"/>
          <w:sz w:val="27"/>
          <w:szCs w:val="27"/>
          <w14:ligatures w14:val="none"/>
        </w:rPr>
        <w:t>In Person</w:t>
      </w:r>
    </w:p>
    <w:p w14:paraId="1C18F3B7" w14:textId="77777777" w:rsidR="001551F0" w:rsidRPr="001551F0" w:rsidRDefault="001551F0" w:rsidP="001551F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Our main office is located in Florida's capital, Tallahassee, at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</w:r>
      <w:hyperlink r:id="rId7" w:tgtFrame="_blank" w:history="1">
        <w:r w:rsidRPr="001551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200 East Gaines Street</w:t>
        </w:r>
      </w:hyperlink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 (the SE corner of the Monroe Street intersection)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  <w:t>in the Edwin A. Larson building.</w:t>
      </w:r>
    </w:p>
    <w:p w14:paraId="044A7AD1" w14:textId="77777777" w:rsidR="001551F0" w:rsidRPr="001551F0" w:rsidRDefault="001551F0" w:rsidP="001551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A regional service office is located in Largo, Florida at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</w:r>
      <w:hyperlink r:id="rId8" w:tgtFrame="_blank" w:history="1">
        <w:r w:rsidRPr="001551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 xml:space="preserve">11351 </w:t>
        </w:r>
        <w:proofErr w:type="spellStart"/>
        <w:r w:rsidRPr="001551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Ulmerton</w:t>
        </w:r>
        <w:proofErr w:type="spellEnd"/>
        <w:r w:rsidRPr="001551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 xml:space="preserve"> Road, Suite 314</w:t>
        </w:r>
      </w:hyperlink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 Largo, FL 33778-1635.</w:t>
      </w:r>
    </w:p>
    <w:p w14:paraId="38565468" w14:textId="77777777" w:rsidR="001551F0" w:rsidRPr="001551F0" w:rsidRDefault="001551F0" w:rsidP="001551F0">
      <w:pPr>
        <w:shd w:val="clear" w:color="auto" w:fill="FFFFFF"/>
        <w:spacing w:before="225" w:after="270" w:line="240" w:lineRule="auto"/>
        <w:outlineLvl w:val="2"/>
        <w:rPr>
          <w:rFonts w:ascii="Knockout-JrFthrWt" w:eastAsia="Times New Roman" w:hAnsi="Knockout-JrFthrWt" w:cs="Arial"/>
          <w:color w:val="212529"/>
          <w:kern w:val="0"/>
          <w:sz w:val="27"/>
          <w:szCs w:val="27"/>
          <w14:ligatures w14:val="none"/>
        </w:rPr>
      </w:pPr>
      <w:r w:rsidRPr="001551F0">
        <w:rPr>
          <w:rFonts w:ascii="Knockout-JrFthrWt" w:eastAsia="Times New Roman" w:hAnsi="Knockout-JrFthrWt" w:cs="Arial"/>
          <w:color w:val="212529"/>
          <w:kern w:val="0"/>
          <w:sz w:val="27"/>
          <w:szCs w:val="27"/>
          <w14:ligatures w14:val="none"/>
        </w:rPr>
        <w:t>Mail</w:t>
      </w:r>
    </w:p>
    <w:p w14:paraId="62F0E143" w14:textId="77777777" w:rsidR="001551F0" w:rsidRPr="001551F0" w:rsidRDefault="001551F0" w:rsidP="001551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14:ligatures w14:val="none"/>
        </w:rPr>
        <w:t>Our address is: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  <w:t>Florida Department of Financial Services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  <w:t>Division of Consumer Services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  <w:t>200 East Gaines Street</w:t>
      </w: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br/>
        <w:t>Tallahassee, FL 32399-0322</w:t>
      </w:r>
    </w:p>
    <w:p w14:paraId="4DFEAC1E" w14:textId="77777777" w:rsidR="001551F0" w:rsidRPr="001551F0" w:rsidRDefault="001551F0" w:rsidP="001551F0">
      <w:pPr>
        <w:shd w:val="clear" w:color="auto" w:fill="FFFFFF"/>
        <w:spacing w:before="225" w:after="270" w:line="240" w:lineRule="auto"/>
        <w:outlineLvl w:val="2"/>
        <w:rPr>
          <w:rFonts w:ascii="Knockout-JrFthrWt" w:eastAsia="Times New Roman" w:hAnsi="Knockout-JrFthrWt" w:cs="Arial"/>
          <w:color w:val="212529"/>
          <w:kern w:val="0"/>
          <w:sz w:val="27"/>
          <w:szCs w:val="27"/>
          <w14:ligatures w14:val="none"/>
        </w:rPr>
      </w:pPr>
      <w:r w:rsidRPr="001551F0">
        <w:rPr>
          <w:rFonts w:ascii="Knockout-JrFthrWt" w:eastAsia="Times New Roman" w:hAnsi="Knockout-JrFthrWt" w:cs="Arial"/>
          <w:color w:val="212529"/>
          <w:kern w:val="0"/>
          <w:sz w:val="27"/>
          <w:szCs w:val="27"/>
          <w14:ligatures w14:val="none"/>
        </w:rPr>
        <w:t>Public Records Request</w:t>
      </w:r>
    </w:p>
    <w:p w14:paraId="3E1DE080" w14:textId="77777777" w:rsidR="001551F0" w:rsidRPr="001551F0" w:rsidRDefault="001551F0" w:rsidP="001551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If you need to request public records or public information, our contact information is:</w:t>
      </w:r>
    </w:p>
    <w:p w14:paraId="1B3A7408" w14:textId="77777777" w:rsidR="001551F0" w:rsidRPr="001551F0" w:rsidRDefault="001551F0" w:rsidP="00155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EMAIL: </w:t>
      </w:r>
      <w:hyperlink r:id="rId9" w:history="1">
        <w:r w:rsidRPr="001551F0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14:ligatures w14:val="none"/>
          </w:rPr>
          <w:t>PublicRecordsRequestCS@MyFloridaCFO.com</w:t>
        </w:r>
      </w:hyperlink>
    </w:p>
    <w:p w14:paraId="2C820F1B" w14:textId="77777777" w:rsidR="001551F0" w:rsidRPr="001551F0" w:rsidRDefault="001551F0" w:rsidP="00155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PHONE: (850) 413-3149</w:t>
      </w:r>
    </w:p>
    <w:p w14:paraId="148A3B21" w14:textId="77777777" w:rsidR="001551F0" w:rsidRPr="001551F0" w:rsidRDefault="001551F0" w:rsidP="001551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551F0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FAX: (850) 344-0339</w:t>
      </w:r>
    </w:p>
    <w:p w14:paraId="0269FF83" w14:textId="377BE449" w:rsidR="00E56ABC" w:rsidRDefault="00E56ABC">
      <w:r>
        <w:lastRenderedPageBreak/>
        <w:tab/>
      </w:r>
    </w:p>
    <w:p w14:paraId="3CEAFCE4" w14:textId="74655E4D" w:rsidR="002A3E4E" w:rsidRDefault="001E60B9">
      <w:pPr>
        <w:rPr>
          <w:rFonts w:ascii="Century Gothic" w:hAnsi="Century Gothic"/>
          <w:sz w:val="40"/>
          <w:szCs w:val="40"/>
          <w:u w:val="single"/>
        </w:rPr>
      </w:pPr>
      <w:r w:rsidRPr="001E60B9">
        <w:rPr>
          <w:rFonts w:ascii="Century Gothic" w:hAnsi="Century Gothic"/>
          <w:sz w:val="40"/>
          <w:szCs w:val="40"/>
          <w:u w:val="single"/>
        </w:rPr>
        <w:t xml:space="preserve">Rhode Island DOI </w:t>
      </w:r>
    </w:p>
    <w:p w14:paraId="6B43D075" w14:textId="5CA78E16" w:rsidR="0063572E" w:rsidRDefault="0063572E">
      <w:pPr>
        <w:rPr>
          <w:rFonts w:ascii="Century Gothic" w:hAnsi="Century Gothic"/>
        </w:rPr>
      </w:pPr>
      <w:r w:rsidRPr="0063572E">
        <w:rPr>
          <w:rFonts w:ascii="Century Gothic" w:hAnsi="Century Gothic"/>
        </w:rPr>
        <w:t xml:space="preserve">Consumer Hotline: </w:t>
      </w:r>
      <w:r w:rsidR="006073E5">
        <w:rPr>
          <w:rFonts w:ascii="Century Gothic" w:hAnsi="Century Gothic"/>
        </w:rPr>
        <w:t xml:space="preserve">(401) – 462 – 9520 </w:t>
      </w:r>
    </w:p>
    <w:p w14:paraId="3BB5E300" w14:textId="342C419B" w:rsidR="006073E5" w:rsidRDefault="006073E5">
      <w:pPr>
        <w:rPr>
          <w:rFonts w:ascii="Century Gothic" w:hAnsi="Century Gothic"/>
        </w:rPr>
      </w:pPr>
      <w:r>
        <w:rPr>
          <w:rFonts w:ascii="Century Gothic" w:hAnsi="Century Gothic"/>
        </w:rPr>
        <w:t>To file a com</w:t>
      </w:r>
      <w:r w:rsidR="00684F36">
        <w:rPr>
          <w:rFonts w:ascii="Century Gothic" w:hAnsi="Century Gothic"/>
        </w:rPr>
        <w:t xml:space="preserve">plaint online: </w:t>
      </w:r>
      <w:hyperlink r:id="rId10" w:history="1">
        <w:r w:rsidR="00684F36" w:rsidRPr="006178C2">
          <w:rPr>
            <w:rStyle w:val="Hyperlink"/>
            <w:rFonts w:ascii="Century Gothic" w:hAnsi="Century Gothic"/>
          </w:rPr>
          <w:t>https://sbs.naic.org/solar-web/pages/public/onlineComplaintForm/onlineComplaintForm.jsf?state=RI&amp;dswid=3800</w:t>
        </w:r>
      </w:hyperlink>
    </w:p>
    <w:p w14:paraId="2772FE0E" w14:textId="704158D0" w:rsidR="00684F36" w:rsidRDefault="00684F36">
      <w:pPr>
        <w:rPr>
          <w:rFonts w:ascii="Century Gothic" w:hAnsi="Century Gothic"/>
          <w:sz w:val="40"/>
          <w:szCs w:val="40"/>
          <w:u w:val="single"/>
        </w:rPr>
      </w:pPr>
      <w:r w:rsidRPr="00684F36">
        <w:rPr>
          <w:rFonts w:ascii="Century Gothic" w:hAnsi="Century Gothic"/>
          <w:sz w:val="40"/>
          <w:szCs w:val="40"/>
          <w:u w:val="single"/>
        </w:rPr>
        <w:t xml:space="preserve">Louisiana DOI </w:t>
      </w:r>
    </w:p>
    <w:p w14:paraId="4025D323" w14:textId="0D08F5C7" w:rsidR="00684F36" w:rsidRDefault="001179B8">
      <w:pPr>
        <w:rPr>
          <w:rFonts w:ascii="Century Gothic" w:hAnsi="Century Gothic"/>
        </w:rPr>
      </w:pPr>
      <w:r>
        <w:rPr>
          <w:rFonts w:ascii="Century Gothic" w:hAnsi="Century Gothic"/>
        </w:rPr>
        <w:t>General Information</w:t>
      </w:r>
      <w:r w:rsidR="001B3E40">
        <w:rPr>
          <w:rFonts w:ascii="Century Gothic" w:hAnsi="Century Gothic"/>
        </w:rPr>
        <w:t>: 800-259-5300 or 800-259-5301</w:t>
      </w:r>
    </w:p>
    <w:p w14:paraId="6FB6A90B" w14:textId="0352335D" w:rsidR="001B3E40" w:rsidRDefault="001B3E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Mail </w:t>
      </w:r>
    </w:p>
    <w:p w14:paraId="3E7DB128" w14:textId="63112F17" w:rsidR="001B3E40" w:rsidRDefault="001B3E40">
      <w:pPr>
        <w:rPr>
          <w:rFonts w:ascii="Montserrat" w:hAnsi="Montserrat"/>
          <w:color w:val="06457C"/>
          <w:sz w:val="21"/>
          <w:szCs w:val="21"/>
        </w:rPr>
      </w:pPr>
      <w:r>
        <w:rPr>
          <w:rFonts w:ascii="Century Gothic" w:hAnsi="Century Gothic"/>
        </w:rPr>
        <w:tab/>
      </w:r>
      <w:r w:rsidR="006940CC">
        <w:rPr>
          <w:rStyle w:val="Strong"/>
          <w:rFonts w:ascii="Montserrat" w:hAnsi="Montserrat"/>
          <w:color w:val="06457C"/>
          <w:sz w:val="21"/>
          <w:szCs w:val="21"/>
        </w:rPr>
        <w:t>General Mailing Address:</w:t>
      </w:r>
      <w:r w:rsidR="006940CC">
        <w:rPr>
          <w:rFonts w:ascii="Montserrat" w:hAnsi="Montserrat"/>
          <w:b/>
          <w:bCs/>
          <w:color w:val="06457C"/>
          <w:sz w:val="21"/>
          <w:szCs w:val="21"/>
        </w:rPr>
        <w:br/>
      </w:r>
      <w:r w:rsidR="006940CC">
        <w:rPr>
          <w:rFonts w:ascii="Montserrat" w:hAnsi="Montserrat"/>
          <w:color w:val="06457C"/>
          <w:sz w:val="21"/>
          <w:szCs w:val="21"/>
        </w:rPr>
        <w:t>Louisiana Department of Insurance</w:t>
      </w:r>
      <w:r w:rsidR="006940CC">
        <w:rPr>
          <w:rFonts w:ascii="Montserrat" w:hAnsi="Montserrat"/>
          <w:color w:val="06457C"/>
          <w:sz w:val="21"/>
          <w:szCs w:val="21"/>
        </w:rPr>
        <w:br/>
        <w:t>P.O. Box 94214</w:t>
      </w:r>
      <w:r w:rsidR="006940CC">
        <w:rPr>
          <w:rFonts w:ascii="Montserrat" w:hAnsi="Montserrat"/>
          <w:color w:val="06457C"/>
          <w:sz w:val="21"/>
          <w:szCs w:val="21"/>
        </w:rPr>
        <w:br/>
        <w:t>Baton Rouge, LA 70804 </w:t>
      </w:r>
    </w:p>
    <w:p w14:paraId="6D2D09D8" w14:textId="77777777" w:rsidR="006940CC" w:rsidRDefault="006940CC" w:rsidP="006940CC">
      <w:pPr>
        <w:pStyle w:val="NormalWeb"/>
        <w:spacing w:before="0" w:beforeAutospacing="0" w:after="0" w:afterAutospacing="0"/>
        <w:ind w:left="600"/>
        <w:rPr>
          <w:rFonts w:ascii="Montserrat" w:hAnsi="Montserrat"/>
          <w:color w:val="06457C"/>
          <w:sz w:val="21"/>
          <w:szCs w:val="21"/>
        </w:rPr>
      </w:pPr>
      <w:r>
        <w:rPr>
          <w:rFonts w:ascii="Montserrat" w:hAnsi="Montserrat"/>
          <w:color w:val="06457C"/>
          <w:sz w:val="21"/>
          <w:szCs w:val="21"/>
        </w:rPr>
        <w:tab/>
      </w:r>
      <w:r>
        <w:rPr>
          <w:rStyle w:val="Strong"/>
          <w:rFonts w:ascii="Montserrat" w:hAnsi="Montserrat"/>
          <w:color w:val="06457C"/>
          <w:sz w:val="21"/>
          <w:szCs w:val="21"/>
        </w:rPr>
        <w:t>Physical Address:</w:t>
      </w:r>
      <w:r>
        <w:rPr>
          <w:rFonts w:ascii="Montserrat" w:hAnsi="Montserrat"/>
          <w:b/>
          <w:bCs/>
          <w:color w:val="06457C"/>
          <w:sz w:val="21"/>
          <w:szCs w:val="21"/>
        </w:rPr>
        <w:br/>
      </w:r>
      <w:r>
        <w:rPr>
          <w:rFonts w:ascii="Montserrat" w:hAnsi="Montserrat"/>
          <w:color w:val="06457C"/>
          <w:sz w:val="21"/>
          <w:szCs w:val="21"/>
        </w:rPr>
        <w:t>1702 N. Third Street</w:t>
      </w:r>
      <w:r>
        <w:rPr>
          <w:rFonts w:ascii="Montserrat" w:hAnsi="Montserrat"/>
          <w:color w:val="06457C"/>
          <w:sz w:val="21"/>
          <w:szCs w:val="21"/>
        </w:rPr>
        <w:br/>
        <w:t>Baton Rouge, LA 70802</w:t>
      </w:r>
      <w:r>
        <w:rPr>
          <w:rFonts w:ascii="Montserrat" w:hAnsi="Montserrat"/>
          <w:color w:val="06457C"/>
          <w:sz w:val="21"/>
          <w:szCs w:val="21"/>
        </w:rPr>
        <w:br/>
        <w:t> </w:t>
      </w:r>
    </w:p>
    <w:p w14:paraId="435DD4BB" w14:textId="760FF917" w:rsidR="006940CC" w:rsidRDefault="009C43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</w:t>
      </w:r>
    </w:p>
    <w:p w14:paraId="23114599" w14:textId="1099ADAC" w:rsidR="009C4346" w:rsidRDefault="009C4346">
      <w:pPr>
        <w:rPr>
          <w:rFonts w:ascii="Century Gothic" w:hAnsi="Century Gothic"/>
        </w:rPr>
      </w:pPr>
      <w:hyperlink r:id="rId11" w:history="1">
        <w:r w:rsidRPr="006178C2">
          <w:rPr>
            <w:rStyle w:val="Hyperlink"/>
            <w:rFonts w:ascii="Century Gothic" w:hAnsi="Century Gothic"/>
          </w:rPr>
          <w:t>https://www.ldi.la.gov/email-us</w:t>
        </w:r>
      </w:hyperlink>
    </w:p>
    <w:p w14:paraId="2F1800AE" w14:textId="77777777" w:rsidR="009C4346" w:rsidRPr="00684F36" w:rsidRDefault="009C4346">
      <w:pPr>
        <w:rPr>
          <w:rFonts w:ascii="Century Gothic" w:hAnsi="Century Gothic"/>
        </w:rPr>
      </w:pPr>
    </w:p>
    <w:sectPr w:rsidR="009C4346" w:rsidRPr="0068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-JrFthrWt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88"/>
    <w:multiLevelType w:val="multilevel"/>
    <w:tmpl w:val="8D5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C02FF"/>
    <w:multiLevelType w:val="multilevel"/>
    <w:tmpl w:val="4EE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7227B"/>
    <w:multiLevelType w:val="multilevel"/>
    <w:tmpl w:val="233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91730">
    <w:abstractNumId w:val="1"/>
  </w:num>
  <w:num w:numId="2" w16cid:durableId="1836601527">
    <w:abstractNumId w:val="2"/>
  </w:num>
  <w:num w:numId="3" w16cid:durableId="177350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52"/>
    <w:rsid w:val="000C5652"/>
    <w:rsid w:val="001179B8"/>
    <w:rsid w:val="001551F0"/>
    <w:rsid w:val="001B3E40"/>
    <w:rsid w:val="001E60B9"/>
    <w:rsid w:val="00227F35"/>
    <w:rsid w:val="00237196"/>
    <w:rsid w:val="002A3E4E"/>
    <w:rsid w:val="0035120F"/>
    <w:rsid w:val="004F0D04"/>
    <w:rsid w:val="005001BE"/>
    <w:rsid w:val="006073E5"/>
    <w:rsid w:val="0063367B"/>
    <w:rsid w:val="0063572E"/>
    <w:rsid w:val="00684F36"/>
    <w:rsid w:val="006940CC"/>
    <w:rsid w:val="00710AA6"/>
    <w:rsid w:val="008316EF"/>
    <w:rsid w:val="009C4346"/>
    <w:rsid w:val="00DB60B4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A873"/>
  <w15:chartTrackingRefBased/>
  <w15:docId w15:val="{8E938D6E-6A08-41C0-841B-3038A55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1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40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30.4447488,-84.2727424/Mary+Grizzle+State+Office+Building,+11351+Ulmerton+Rd,+Largo,+FL+33778/@29.1930699,-84.3044057,8z/data=!3m1!4b1!4m9!4m8!1m1!4e1!1m5!1m1!1s0x88c2fa40df0ff0cb:0x7699f1a861ce830a!2m2!1d-82.7971263!2d27.89624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30.4447488,-84.2727424/J.+Edwin+Larson+Building,+200+E+Gaines+St,+Tallahassee,+FL+32301/@30.4399549,-84.2810927,16z/data=!3m1!4b1!4m9!4m8!1m1!4e1!1m5!1m1!1s0x88ecf5657b200879:0x7877e3b57a76058d!2m2!1d-84.2801365!2d30.4351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iapps.insurance.ca.gov/contactus/default.aspx" TargetMode="External"/><Relationship Id="rId11" Type="http://schemas.openxmlformats.org/officeDocument/2006/relationships/hyperlink" Target="https://www.ldi.la.gov/email-us" TargetMode="External"/><Relationship Id="rId5" Type="http://schemas.openxmlformats.org/officeDocument/2006/relationships/hyperlink" Target="https://www.insurance.ca.gov/01-consumers/101-help/index.cfm" TargetMode="External"/><Relationship Id="rId10" Type="http://schemas.openxmlformats.org/officeDocument/2006/relationships/hyperlink" Target="https://sbs.naic.org/solar-web/pages/public/onlineComplaintForm/onlineComplaintForm.jsf?state=RI&amp;dswid=3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RecordsRequestCS@MyFloridaC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Winchell</dc:creator>
  <cp:keywords/>
  <dc:description/>
  <cp:lastModifiedBy>Nicole Winchell</cp:lastModifiedBy>
  <cp:revision>18</cp:revision>
  <dcterms:created xsi:type="dcterms:W3CDTF">2024-01-31T16:45:00Z</dcterms:created>
  <dcterms:modified xsi:type="dcterms:W3CDTF">2024-01-31T16:58:00Z</dcterms:modified>
</cp:coreProperties>
</file>